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DC11D" w14:textId="77777777" w:rsidR="001F6B65" w:rsidRDefault="001F6B65" w:rsidP="00110FE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FAFD61" wp14:editId="2FF83761">
            <wp:simplePos x="0" y="0"/>
            <wp:positionH relativeFrom="column">
              <wp:posOffset>-304688</wp:posOffset>
            </wp:positionH>
            <wp:positionV relativeFrom="paragraph">
              <wp:posOffset>95250</wp:posOffset>
            </wp:positionV>
            <wp:extent cx="2843784" cy="987552"/>
            <wp:effectExtent l="0" t="0" r="0" b="0"/>
            <wp:wrapSquare wrapText="right"/>
            <wp:docPr id="1" name="Picture 1" descr="UVU. Utah Valley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VU. Utah Valley Universit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784" cy="98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633DF" w14:textId="77777777" w:rsidR="00110FE2" w:rsidRDefault="00110FE2" w:rsidP="00110FE2">
      <w:pPr>
        <w:pStyle w:val="Heading1"/>
      </w:pPr>
      <w:r>
        <w:t>Questions</w:t>
      </w:r>
      <w:r w:rsidR="001F6B65">
        <w:t xml:space="preserve"> to Ask When Talking to Vendors</w:t>
      </w:r>
    </w:p>
    <w:p w14:paraId="4150F702" w14:textId="77777777" w:rsidR="001F6B65" w:rsidRDefault="001F6B65" w:rsidP="001F6B65"/>
    <w:p w14:paraId="5A20F173" w14:textId="77777777" w:rsidR="001F6B65" w:rsidRDefault="001F6B65" w:rsidP="001F6B65"/>
    <w:p w14:paraId="3CDBADEE" w14:textId="77777777" w:rsidR="001F6B65" w:rsidRPr="001F6B65" w:rsidRDefault="001F6B65" w:rsidP="001F6B65"/>
    <w:p w14:paraId="52AC658B" w14:textId="77777777" w:rsidR="00110FE2" w:rsidRDefault="00110FE2" w:rsidP="001F6B65">
      <w:pPr>
        <w:pStyle w:val="ListParagraph"/>
        <w:numPr>
          <w:ilvl w:val="0"/>
          <w:numId w:val="1"/>
        </w:numPr>
      </w:pPr>
      <w:r>
        <w:t>Can you provide the name and contact information for the person/team in your company responsible for handling accessibility issues?</w:t>
      </w:r>
    </w:p>
    <w:p w14:paraId="3AC0566B" w14:textId="77777777" w:rsidR="00110FE2" w:rsidRDefault="00110FE2" w:rsidP="00110FE2">
      <w:pPr>
        <w:pStyle w:val="ListParagraph"/>
        <w:numPr>
          <w:ilvl w:val="0"/>
          <w:numId w:val="1"/>
        </w:numPr>
      </w:pPr>
      <w:r>
        <w:t>Is your product compliant with WCAG 2.0, Level AA?</w:t>
      </w:r>
    </w:p>
    <w:p w14:paraId="7FC0274D" w14:textId="77777777" w:rsidR="00110FE2" w:rsidRDefault="00110FE2" w:rsidP="00110FE2">
      <w:pPr>
        <w:pStyle w:val="ListParagraph"/>
        <w:numPr>
          <w:ilvl w:val="0"/>
          <w:numId w:val="1"/>
        </w:numPr>
      </w:pPr>
      <w:r>
        <w:t>Is there a plan to make inaccessible features accessible, and if so, what is the timeframe? Could you provide a copy of an accessibility roadmap?</w:t>
      </w:r>
    </w:p>
    <w:p w14:paraId="09B0AC69" w14:textId="77777777" w:rsidR="00110FE2" w:rsidRDefault="00110FE2" w:rsidP="00110FE2">
      <w:pPr>
        <w:pStyle w:val="ListParagraph"/>
        <w:numPr>
          <w:ilvl w:val="0"/>
          <w:numId w:val="1"/>
        </w:numPr>
      </w:pPr>
      <w:r>
        <w:t>What is the process we should follow for reporting accessibility issues and how do you respond to those issues?</w:t>
      </w:r>
    </w:p>
    <w:p w14:paraId="59D3004D" w14:textId="77777777" w:rsidR="00110FE2" w:rsidRDefault="00110FE2" w:rsidP="00110FE2">
      <w:pPr>
        <w:pStyle w:val="ListParagraph"/>
        <w:numPr>
          <w:ilvl w:val="0"/>
          <w:numId w:val="1"/>
        </w:numPr>
      </w:pPr>
      <w:r>
        <w:t>Can you provide the most current Voluntary Product Accessibility Template (VPAT) you have for the product?</w:t>
      </w:r>
    </w:p>
    <w:p w14:paraId="0EBF60BE" w14:textId="77777777" w:rsidR="00110FE2" w:rsidRDefault="00110FE2" w:rsidP="00110FE2">
      <w:pPr>
        <w:pStyle w:val="ListParagraph"/>
        <w:numPr>
          <w:ilvl w:val="0"/>
          <w:numId w:val="1"/>
        </w:numPr>
      </w:pPr>
      <w:r>
        <w:t>How have the VPAT claims been verified?</w:t>
      </w:r>
    </w:p>
    <w:p w14:paraId="5EEF1989" w14:textId="77777777" w:rsidR="00110FE2" w:rsidRDefault="00110FE2" w:rsidP="00110FE2">
      <w:pPr>
        <w:pStyle w:val="ListParagraph"/>
        <w:numPr>
          <w:ilvl w:val="0"/>
          <w:numId w:val="1"/>
        </w:numPr>
      </w:pPr>
      <w:r>
        <w:t>Can you share any accessibility reviews, done either internally or externally?</w:t>
      </w:r>
    </w:p>
    <w:p w14:paraId="15B385AC" w14:textId="77777777" w:rsidR="00110FE2" w:rsidRDefault="00110FE2" w:rsidP="00110FE2">
      <w:pPr>
        <w:pStyle w:val="ListParagraph"/>
        <w:numPr>
          <w:ilvl w:val="0"/>
          <w:numId w:val="1"/>
        </w:numPr>
      </w:pPr>
      <w:r>
        <w:t xml:space="preserve">Are you aware of the UVU EIT Accessibility policy and the EIT Accessibility contract language included with all contracts? [link to </w:t>
      </w:r>
      <w:r w:rsidRPr="00FE71C7">
        <w:rPr>
          <w:i/>
        </w:rPr>
        <w:t>EIT Accessibility Compliance Terms and Agreements</w:t>
      </w:r>
      <w:r>
        <w:t>]</w:t>
      </w:r>
    </w:p>
    <w:p w14:paraId="231BD65A" w14:textId="77777777" w:rsidR="00832847" w:rsidRDefault="00832847"/>
    <w:sectPr w:rsidR="00832847" w:rsidSect="001F6B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BB990" w14:textId="77777777" w:rsidR="002331E1" w:rsidRDefault="002331E1" w:rsidP="00110FE2">
      <w:pPr>
        <w:spacing w:after="0" w:line="240" w:lineRule="auto"/>
      </w:pPr>
      <w:r>
        <w:separator/>
      </w:r>
    </w:p>
  </w:endnote>
  <w:endnote w:type="continuationSeparator" w:id="0">
    <w:p w14:paraId="445ED576" w14:textId="77777777" w:rsidR="002331E1" w:rsidRDefault="002331E1" w:rsidP="0011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C09D6" w14:textId="77777777" w:rsidR="00110FE2" w:rsidRDefault="00110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A878F" w14:textId="77777777" w:rsidR="00110FE2" w:rsidRPr="00FE71C7" w:rsidRDefault="00110FE2" w:rsidP="00110FE2">
    <w:pPr>
      <w:rPr>
        <w:rFonts w:ascii="Arial" w:hAnsi="Arial" w:cs="Arial"/>
        <w:i/>
        <w:color w:val="000000"/>
      </w:rPr>
    </w:pPr>
    <w:r w:rsidRPr="00FE71C7">
      <w:rPr>
        <w:rFonts w:ascii="Arial" w:hAnsi="Arial" w:cs="Arial"/>
        <w:i/>
        <w:color w:val="000000"/>
        <w:sz w:val="20"/>
        <w:szCs w:val="20"/>
      </w:rPr>
      <w:t>Adapted with permission from Michigan State University (2018). </w:t>
    </w:r>
    <w:r w:rsidRPr="00FE71C7">
      <w:rPr>
        <w:rFonts w:ascii="Arial" w:hAnsi="Arial" w:cs="Arial"/>
        <w:i/>
        <w:iCs/>
        <w:color w:val="000000"/>
        <w:sz w:val="20"/>
        <w:szCs w:val="20"/>
      </w:rPr>
      <w:t>EIT Accessibility Purchasing Process</w:t>
    </w:r>
    <w:r w:rsidRPr="00FE71C7">
      <w:rPr>
        <w:rFonts w:ascii="Arial" w:hAnsi="Arial" w:cs="Arial"/>
        <w:i/>
        <w:color w:val="000000"/>
        <w:sz w:val="20"/>
        <w:szCs w:val="20"/>
      </w:rPr>
      <w:t>. East Lansing, MI: </w:t>
    </w:r>
    <w:hyperlink r:id="rId1" w:history="1">
      <w:r w:rsidRPr="00FE71C7">
        <w:rPr>
          <w:rStyle w:val="Hyperlink"/>
          <w:rFonts w:ascii="Arial" w:hAnsi="Arial" w:cs="Arial"/>
          <w:i/>
          <w:color w:val="2F5597"/>
          <w:sz w:val="20"/>
          <w:szCs w:val="20"/>
        </w:rPr>
        <w:t>https://webaccess.msu.edu/Policy_and_Guidelines/purchasing/index.html</w:t>
      </w:r>
    </w:hyperlink>
  </w:p>
  <w:p w14:paraId="265F4BAC" w14:textId="77777777" w:rsidR="00110FE2" w:rsidRDefault="00110F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63F90" w14:textId="77777777" w:rsidR="00110FE2" w:rsidRDefault="00110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A014E" w14:textId="77777777" w:rsidR="002331E1" w:rsidRDefault="002331E1" w:rsidP="00110FE2">
      <w:pPr>
        <w:spacing w:after="0" w:line="240" w:lineRule="auto"/>
      </w:pPr>
      <w:r>
        <w:separator/>
      </w:r>
    </w:p>
  </w:footnote>
  <w:footnote w:type="continuationSeparator" w:id="0">
    <w:p w14:paraId="1B55A66C" w14:textId="77777777" w:rsidR="002331E1" w:rsidRDefault="002331E1" w:rsidP="0011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97535" w14:textId="77777777" w:rsidR="00110FE2" w:rsidRDefault="00110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EA3E0" w14:textId="77777777" w:rsidR="00110FE2" w:rsidRDefault="00110F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063DD" w14:textId="77777777" w:rsidR="00110FE2" w:rsidRDefault="00110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226D9"/>
    <w:multiLevelType w:val="hybridMultilevel"/>
    <w:tmpl w:val="2AEE7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E2"/>
    <w:rsid w:val="00110FE2"/>
    <w:rsid w:val="001F6B65"/>
    <w:rsid w:val="002331E1"/>
    <w:rsid w:val="003832EE"/>
    <w:rsid w:val="005262A5"/>
    <w:rsid w:val="0083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8FEAC"/>
  <w15:chartTrackingRefBased/>
  <w15:docId w15:val="{EAC05C77-AFD7-4956-BA71-AD15212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E2"/>
  </w:style>
  <w:style w:type="paragraph" w:styleId="Heading1">
    <w:name w:val="heading 1"/>
    <w:basedOn w:val="Normal"/>
    <w:next w:val="Normal"/>
    <w:link w:val="Heading1Char"/>
    <w:uiPriority w:val="9"/>
    <w:qFormat/>
    <w:rsid w:val="00110FE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45D38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FE2"/>
    <w:rPr>
      <w:rFonts w:ascii="Arial" w:eastAsiaTheme="majorEastAsia" w:hAnsi="Arial" w:cstheme="majorBidi"/>
      <w:b/>
      <w:color w:val="245D38"/>
      <w:sz w:val="24"/>
      <w:szCs w:val="32"/>
    </w:rPr>
  </w:style>
  <w:style w:type="paragraph" w:styleId="ListParagraph">
    <w:name w:val="List Paragraph"/>
    <w:basedOn w:val="Normal"/>
    <w:uiPriority w:val="34"/>
    <w:qFormat/>
    <w:rsid w:val="00110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E2"/>
  </w:style>
  <w:style w:type="paragraph" w:styleId="Footer">
    <w:name w:val="footer"/>
    <w:basedOn w:val="Normal"/>
    <w:link w:val="FooterChar"/>
    <w:uiPriority w:val="99"/>
    <w:unhideWhenUsed/>
    <w:rsid w:val="00110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E2"/>
  </w:style>
  <w:style w:type="character" w:styleId="Hyperlink">
    <w:name w:val="Hyperlink"/>
    <w:basedOn w:val="DefaultParagraphFont"/>
    <w:uiPriority w:val="99"/>
    <w:unhideWhenUsed/>
    <w:rsid w:val="00110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ebaccess.msu.edu/Policy_and_Guidelines/purchas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23B1-CDB0-4AEE-8D92-C50E5338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Loree</dc:creator>
  <cp:keywords/>
  <dc:description/>
  <cp:lastModifiedBy>Jonathan Knudsen</cp:lastModifiedBy>
  <cp:revision>2</cp:revision>
  <dcterms:created xsi:type="dcterms:W3CDTF">2022-03-07T22:10:00Z</dcterms:created>
  <dcterms:modified xsi:type="dcterms:W3CDTF">2022-03-07T22:10:00Z</dcterms:modified>
</cp:coreProperties>
</file>